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32C" w14:textId="77777777" w:rsidR="00105DC2" w:rsidRDefault="00105DC2" w:rsidP="00105DC2">
      <w:pPr>
        <w:pStyle w:val="NormalWeb"/>
        <w:spacing w:before="0" w:before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CV. MITRACOM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Jalan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Mulawarman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No. 47</w:t>
      </w:r>
      <w:r>
        <w:rPr>
          <w:rFonts w:ascii="Segoe UI" w:hAnsi="Segoe UI" w:cs="Segoe UI"/>
          <w:color w:val="222222"/>
          <w:sz w:val="26"/>
          <w:szCs w:val="26"/>
        </w:rPr>
        <w:br/>
        <w:t>BALIKPAPAN 76115</w:t>
      </w:r>
    </w:p>
    <w:p w14:paraId="4CDF220A" w14:textId="77777777" w:rsidR="00105DC2" w:rsidRDefault="00105DC2" w:rsidP="00105DC2">
      <w:pPr>
        <w:pStyle w:val="NormalWeb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Balikpapan, 27 April 2018</w:t>
      </w:r>
    </w:p>
    <w:p w14:paraId="2729B86B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gramStart"/>
      <w:r>
        <w:rPr>
          <w:rFonts w:ascii="Segoe UI" w:hAnsi="Segoe UI" w:cs="Segoe UI"/>
          <w:color w:val="222222"/>
          <w:sz w:val="26"/>
          <w:szCs w:val="26"/>
        </w:rPr>
        <w:t>No.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50 / PP / V - 18</w:t>
      </w:r>
    </w:p>
    <w:p w14:paraId="0694B219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Yth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Kepala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MI. Al-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Muttaqien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  <w:t xml:space="preserve">Jl. S.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Parman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RT. 26 No. 25</w:t>
      </w:r>
      <w:r>
        <w:rPr>
          <w:rFonts w:ascii="Segoe UI" w:hAnsi="Segoe UI" w:cs="Segoe UI"/>
          <w:color w:val="222222"/>
          <w:sz w:val="26"/>
          <w:szCs w:val="26"/>
        </w:rPr>
        <w:br/>
        <w:t>Balikpapan</w:t>
      </w:r>
    </w:p>
    <w:p w14:paraId="118118AA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gramStart"/>
      <w:r>
        <w:rPr>
          <w:rFonts w:ascii="Segoe UI" w:hAnsi="Segoe UI" w:cs="Segoe UI"/>
          <w:color w:val="222222"/>
          <w:sz w:val="26"/>
          <w:szCs w:val="26"/>
        </w:rPr>
        <w:t>Hal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Komputer</w:t>
      </w:r>
      <w:proofErr w:type="spellEnd"/>
    </w:p>
    <w:p w14:paraId="209BF259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</w:p>
    <w:p w14:paraId="19AD09D7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Surat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25 April 2018 No.20/Pes/V-18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perihal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tiga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unit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komputer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merk IBM Processor Intel Pentium 4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sudah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1E5F37DA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beritahukan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bahwa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sudah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angkutan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truk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Semoga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tersebut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sampai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tempat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</w:p>
    <w:p w14:paraId="45EE6942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Bersama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pula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lampirkan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faktur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senilai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Rp.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9.471.000,-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( Sembilan Juta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Empat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Ratus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Tujuh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Puluh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Satu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Ribu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Rupiah ).</w:t>
      </w:r>
    </w:p>
    <w:p w14:paraId="6648D241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Sesuai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kesepakatan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pembayaran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dilakukan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secara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Cash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On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Delivery. Atas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perhatian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kepercayaan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mengucapkan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kasih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12B6FA2F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kami,</w:t>
      </w:r>
    </w:p>
    <w:p w14:paraId="10A88623" w14:textId="77777777" w:rsidR="00105DC2" w:rsidRDefault="00105DC2" w:rsidP="00105DC2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7DD6B00C" w14:textId="77777777" w:rsidR="00AE27D6" w:rsidRDefault="00105DC2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2"/>
    <w:rsid w:val="00105DC2"/>
    <w:rsid w:val="002B41D0"/>
    <w:rsid w:val="003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75F0"/>
  <w15:chartTrackingRefBased/>
  <w15:docId w15:val="{DBDB5B9A-019E-4109-9712-6BA90FE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105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2022-02-08T14:02:00Z</dcterms:created>
  <dcterms:modified xsi:type="dcterms:W3CDTF">2022-02-08T14:04:00Z</dcterms:modified>
</cp:coreProperties>
</file>